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DB9" w:rsidRDefault="00153DB9" w:rsidP="00153DB9">
      <w:pPr>
        <w:jc w:val="center"/>
        <w:rPr>
          <w:rFonts w:eastAsia="Calibri" w:cs="Vrinda"/>
          <w:b/>
          <w:szCs w:val="22"/>
          <w:lang w:val="en-GB"/>
        </w:rPr>
      </w:pPr>
      <w:r w:rsidRPr="00AA06C9">
        <w:rPr>
          <w:rFonts w:eastAsia="Calibri" w:cs="Vrinda"/>
          <w:b/>
          <w:szCs w:val="22"/>
          <w:lang w:val="en-GB"/>
        </w:rPr>
        <w:t>HIV/AIDS Awareness cum IEC campaign</w:t>
      </w:r>
    </w:p>
    <w:p w:rsidR="00153DB9" w:rsidRDefault="00153DB9" w:rsidP="00153DB9">
      <w:pPr>
        <w:jc w:val="center"/>
        <w:rPr>
          <w:rFonts w:eastAsia="Calibri" w:cs="Vrinda"/>
          <w:b/>
          <w:szCs w:val="22"/>
          <w:lang w:val="en-GB"/>
        </w:rPr>
      </w:pPr>
      <w:proofErr w:type="spellStart"/>
      <w:r>
        <w:rPr>
          <w:rFonts w:eastAsia="Calibri" w:cs="Vrinda"/>
          <w:b/>
          <w:szCs w:val="22"/>
          <w:lang w:val="en-GB"/>
        </w:rPr>
        <w:t>B.C.Medhi</w:t>
      </w:r>
      <w:proofErr w:type="spellEnd"/>
      <w:r>
        <w:rPr>
          <w:rFonts w:eastAsia="Calibri" w:cs="Vrinda"/>
          <w:b/>
          <w:szCs w:val="22"/>
          <w:lang w:val="en-GB"/>
        </w:rPr>
        <w:t xml:space="preserve"> College, Ramdia</w:t>
      </w:r>
      <w:bookmarkStart w:id="0" w:name="_GoBack"/>
      <w:bookmarkEnd w:id="0"/>
    </w:p>
    <w:p w:rsidR="00153DB9" w:rsidRDefault="00153DB9" w:rsidP="00153DB9">
      <w:pPr>
        <w:jc w:val="center"/>
        <w:rPr>
          <w:rFonts w:eastAsia="Calibri" w:cs="Vrinda"/>
          <w:b/>
          <w:szCs w:val="22"/>
          <w:lang w:val="en-GB"/>
        </w:rPr>
      </w:pPr>
    </w:p>
    <w:p w:rsidR="00153DB9" w:rsidRPr="00036A12" w:rsidRDefault="00153DB9" w:rsidP="00153DB9">
      <w:pPr>
        <w:jc w:val="both"/>
        <w:rPr>
          <w:rFonts w:eastAsia="Calibri" w:cs="Vrinda"/>
          <w:szCs w:val="22"/>
          <w:lang w:val="en-GB"/>
        </w:rPr>
      </w:pPr>
      <w:r w:rsidRPr="00036A12">
        <w:rPr>
          <w:rFonts w:eastAsia="Calibri" w:cs="Vrinda"/>
          <w:szCs w:val="22"/>
          <w:lang w:val="en-GB"/>
        </w:rPr>
        <w:t xml:space="preserve">The Red Ribbon Club of </w:t>
      </w:r>
      <w:proofErr w:type="spellStart"/>
      <w:r w:rsidRPr="00036A12">
        <w:rPr>
          <w:rFonts w:eastAsia="Calibri" w:cs="Vrinda"/>
          <w:szCs w:val="22"/>
          <w:lang w:val="en-GB"/>
        </w:rPr>
        <w:t>B.C.Medhi</w:t>
      </w:r>
      <w:proofErr w:type="spellEnd"/>
      <w:r w:rsidRPr="00036A12">
        <w:rPr>
          <w:rFonts w:eastAsia="Calibri" w:cs="Vrinda"/>
          <w:szCs w:val="22"/>
          <w:lang w:val="en-GB"/>
        </w:rPr>
        <w:t xml:space="preserve"> College has Organized HIV/AIDS Awareness cum IEC campaign in collaboration with District AIDs Prevention and Control Unit, </w:t>
      </w:r>
      <w:proofErr w:type="spellStart"/>
      <w:r w:rsidRPr="00036A12">
        <w:rPr>
          <w:rFonts w:eastAsia="Calibri" w:cs="Vrinda"/>
          <w:szCs w:val="22"/>
          <w:lang w:val="en-GB"/>
        </w:rPr>
        <w:t>Kamrup</w:t>
      </w:r>
      <w:proofErr w:type="spellEnd"/>
      <w:r w:rsidRPr="00036A12">
        <w:rPr>
          <w:rFonts w:eastAsia="Calibri" w:cs="Vrinda"/>
          <w:szCs w:val="22"/>
          <w:lang w:val="en-GB"/>
        </w:rPr>
        <w:t xml:space="preserve"> on 15-10-2025 at ICT hall. In the programme </w:t>
      </w:r>
      <w:proofErr w:type="spellStart"/>
      <w:r w:rsidRPr="00036A12">
        <w:rPr>
          <w:rFonts w:eastAsia="Calibri" w:cs="Vrinda"/>
          <w:szCs w:val="22"/>
          <w:lang w:val="en-GB"/>
        </w:rPr>
        <w:t>Dr.Satyabati</w:t>
      </w:r>
      <w:proofErr w:type="spellEnd"/>
      <w:r w:rsidRPr="00036A12">
        <w:rPr>
          <w:rFonts w:eastAsia="Calibri" w:cs="Vrinda"/>
          <w:szCs w:val="22"/>
          <w:lang w:val="en-GB"/>
        </w:rPr>
        <w:t xml:space="preserve"> </w:t>
      </w:r>
      <w:proofErr w:type="spellStart"/>
      <w:r w:rsidRPr="00036A12">
        <w:rPr>
          <w:rFonts w:eastAsia="Calibri" w:cs="Vrinda"/>
          <w:szCs w:val="22"/>
          <w:lang w:val="en-GB"/>
        </w:rPr>
        <w:t>Medhi</w:t>
      </w:r>
      <w:proofErr w:type="spellEnd"/>
      <w:r w:rsidRPr="00036A12">
        <w:rPr>
          <w:rFonts w:eastAsia="Calibri" w:cs="Vrinda"/>
          <w:szCs w:val="22"/>
          <w:lang w:val="en-GB"/>
        </w:rPr>
        <w:t xml:space="preserve">, the convenor of RRC, </w:t>
      </w:r>
      <w:proofErr w:type="spellStart"/>
      <w:r w:rsidRPr="00036A12">
        <w:rPr>
          <w:rFonts w:eastAsia="Calibri" w:cs="Vrinda"/>
          <w:szCs w:val="22"/>
          <w:lang w:val="en-GB"/>
        </w:rPr>
        <w:t>B.C.Medhi</w:t>
      </w:r>
      <w:proofErr w:type="spellEnd"/>
      <w:r w:rsidRPr="00036A12">
        <w:rPr>
          <w:rFonts w:eastAsia="Calibri" w:cs="Vrinda"/>
          <w:szCs w:val="22"/>
          <w:lang w:val="en-GB"/>
        </w:rPr>
        <w:t xml:space="preserve"> College, </w:t>
      </w:r>
      <w:proofErr w:type="spellStart"/>
      <w:proofErr w:type="gramStart"/>
      <w:r w:rsidRPr="00036A12">
        <w:rPr>
          <w:rFonts w:eastAsia="Calibri" w:cs="Vrinda"/>
          <w:szCs w:val="22"/>
          <w:lang w:val="en-GB"/>
        </w:rPr>
        <w:t>Ramdia</w:t>
      </w:r>
      <w:proofErr w:type="spellEnd"/>
      <w:proofErr w:type="gramEnd"/>
      <w:r w:rsidRPr="00036A12">
        <w:rPr>
          <w:rFonts w:eastAsia="Calibri" w:cs="Vrinda"/>
          <w:szCs w:val="22"/>
          <w:lang w:val="en-GB"/>
        </w:rPr>
        <w:t xml:space="preserve"> explain the objectives of the programme. The programme was presided over by </w:t>
      </w:r>
      <w:proofErr w:type="spellStart"/>
      <w:r w:rsidRPr="00036A12">
        <w:rPr>
          <w:rFonts w:eastAsia="Calibri" w:cs="Vrinda"/>
          <w:szCs w:val="22"/>
          <w:lang w:val="en-GB"/>
        </w:rPr>
        <w:t>Dr.Biswajit</w:t>
      </w:r>
      <w:proofErr w:type="spellEnd"/>
      <w:r w:rsidRPr="00036A12">
        <w:rPr>
          <w:rFonts w:eastAsia="Calibri" w:cs="Vrinda"/>
          <w:szCs w:val="22"/>
          <w:lang w:val="en-GB"/>
        </w:rPr>
        <w:t xml:space="preserve"> Das, Principal of </w:t>
      </w:r>
      <w:proofErr w:type="spellStart"/>
      <w:r w:rsidRPr="00036A12">
        <w:rPr>
          <w:rFonts w:eastAsia="Calibri" w:cs="Vrinda"/>
          <w:szCs w:val="22"/>
          <w:lang w:val="en-GB"/>
        </w:rPr>
        <w:t>B.C.Medhi</w:t>
      </w:r>
      <w:proofErr w:type="spellEnd"/>
      <w:r w:rsidRPr="00036A12">
        <w:rPr>
          <w:rFonts w:eastAsia="Calibri" w:cs="Vrinda"/>
          <w:szCs w:val="22"/>
          <w:lang w:val="en-GB"/>
        </w:rPr>
        <w:t xml:space="preserve"> College and welcomes all the dignitaries. In the programme </w:t>
      </w:r>
      <w:proofErr w:type="spellStart"/>
      <w:r w:rsidRPr="00036A12">
        <w:rPr>
          <w:rFonts w:eastAsia="Calibri" w:cs="Vrinda"/>
          <w:szCs w:val="22"/>
          <w:lang w:val="en-GB"/>
        </w:rPr>
        <w:t>Mrs.Mridula</w:t>
      </w:r>
      <w:proofErr w:type="spellEnd"/>
      <w:r w:rsidRPr="00036A12">
        <w:rPr>
          <w:rFonts w:eastAsia="Calibri" w:cs="Vrinda"/>
          <w:szCs w:val="22"/>
          <w:lang w:val="en-GB"/>
        </w:rPr>
        <w:t xml:space="preserve"> </w:t>
      </w:r>
      <w:proofErr w:type="spellStart"/>
      <w:r w:rsidRPr="00036A12">
        <w:rPr>
          <w:rFonts w:eastAsia="Calibri" w:cs="Vrinda"/>
          <w:szCs w:val="22"/>
          <w:lang w:val="en-GB"/>
        </w:rPr>
        <w:t>Saharia</w:t>
      </w:r>
      <w:proofErr w:type="spellEnd"/>
      <w:r w:rsidRPr="00036A12">
        <w:rPr>
          <w:rFonts w:eastAsia="Calibri" w:cs="Vrinda"/>
          <w:szCs w:val="22"/>
          <w:lang w:val="en-GB"/>
        </w:rPr>
        <w:t xml:space="preserve">, programme officer of HIV/AIDS control unit </w:t>
      </w:r>
      <w:proofErr w:type="spellStart"/>
      <w:r w:rsidRPr="00036A12">
        <w:rPr>
          <w:rFonts w:eastAsia="Calibri" w:cs="Vrinda"/>
          <w:szCs w:val="22"/>
          <w:lang w:val="en-GB"/>
        </w:rPr>
        <w:t>Kamrup</w:t>
      </w:r>
      <w:proofErr w:type="spellEnd"/>
      <w:r w:rsidRPr="00036A12">
        <w:rPr>
          <w:rFonts w:eastAsia="Calibri" w:cs="Vrinda"/>
          <w:szCs w:val="22"/>
          <w:lang w:val="en-GB"/>
        </w:rPr>
        <w:t xml:space="preserve"> district attend as Resource person and she address the gathering regarding the dangerous and deadly virus. </w:t>
      </w:r>
      <w:proofErr w:type="spellStart"/>
      <w:r w:rsidRPr="00036A12">
        <w:rPr>
          <w:rFonts w:eastAsia="Calibri" w:cs="Vrinda"/>
          <w:szCs w:val="22"/>
          <w:lang w:val="en-GB"/>
        </w:rPr>
        <w:t>Rehena</w:t>
      </w:r>
      <w:proofErr w:type="spellEnd"/>
      <w:r w:rsidRPr="00036A12">
        <w:rPr>
          <w:rFonts w:eastAsia="Calibri" w:cs="Vrinda"/>
          <w:szCs w:val="22"/>
          <w:lang w:val="en-GB"/>
        </w:rPr>
        <w:t xml:space="preserve"> Begum, ICTC </w:t>
      </w:r>
      <w:proofErr w:type="spellStart"/>
      <w:r w:rsidRPr="00036A12">
        <w:rPr>
          <w:rFonts w:eastAsia="Calibri" w:cs="Vrinda"/>
          <w:szCs w:val="22"/>
          <w:lang w:val="en-GB"/>
        </w:rPr>
        <w:t>councellor</w:t>
      </w:r>
      <w:proofErr w:type="spellEnd"/>
      <w:r w:rsidRPr="00036A12">
        <w:rPr>
          <w:rFonts w:eastAsia="Calibri" w:cs="Vrinda"/>
          <w:szCs w:val="22"/>
          <w:lang w:val="en-GB"/>
        </w:rPr>
        <w:t xml:space="preserve"> </w:t>
      </w:r>
      <w:proofErr w:type="gramStart"/>
      <w:r w:rsidRPr="00036A12">
        <w:rPr>
          <w:rFonts w:eastAsia="Calibri" w:cs="Vrinda"/>
          <w:szCs w:val="22"/>
          <w:lang w:val="en-GB"/>
        </w:rPr>
        <w:t>interact</w:t>
      </w:r>
      <w:proofErr w:type="gramEnd"/>
      <w:r w:rsidRPr="00036A12">
        <w:rPr>
          <w:rFonts w:eastAsia="Calibri" w:cs="Vrinda"/>
          <w:szCs w:val="22"/>
          <w:lang w:val="en-GB"/>
        </w:rPr>
        <w:t xml:space="preserve"> the students and made demonstration of posters and play cards for better understanding of HIV/AIDS. The programme was concluded with vote of thanks.</w:t>
      </w:r>
    </w:p>
    <w:p w:rsidR="00153DB9" w:rsidRPr="00AA06C9" w:rsidRDefault="00153DB9" w:rsidP="00153DB9">
      <w:pPr>
        <w:jc w:val="center"/>
        <w:rPr>
          <w:rFonts w:eastAsia="Calibri" w:cs="Vrinda"/>
          <w:b/>
          <w:szCs w:val="22"/>
          <w:lang w:val="en-GB"/>
        </w:rPr>
      </w:pPr>
    </w:p>
    <w:p w:rsidR="00153DB9" w:rsidRDefault="00153DB9" w:rsidP="00153DB9">
      <w:pPr>
        <w:jc w:val="both"/>
        <w:rPr>
          <w:rFonts w:eastAsia="Calibri" w:cs="Vrinda"/>
          <w:szCs w:val="22"/>
          <w:lang w:val="en-GB"/>
        </w:rPr>
      </w:pPr>
      <w:r>
        <w:rPr>
          <w:rFonts w:eastAsia="Calibri" w:cs="Vrinda"/>
          <w:noProof/>
          <w:szCs w:val="22"/>
          <w:lang w:val="en-IN" w:eastAsia="en-IN"/>
        </w:rPr>
        <w:drawing>
          <wp:inline distT="0" distB="0" distL="0" distR="0" wp14:anchorId="32996F19" wp14:editId="4347E75A">
            <wp:extent cx="5943600" cy="3951974"/>
            <wp:effectExtent l="0" t="0" r="0" b="0"/>
            <wp:docPr id="9" name="Picture 9" descr="C:\Users\Admin\Desktop\Red ribban 2\Red riban club\WhatsApp Image 2025-10-16 at 3.08.59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Red ribban 2\Red riban club\WhatsApp Image 2025-10-16 at 3.08.59 PM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51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DB9" w:rsidRDefault="00153DB9" w:rsidP="00153DB9">
      <w:pPr>
        <w:jc w:val="both"/>
        <w:rPr>
          <w:rFonts w:eastAsia="Calibri" w:cs="Vrinda"/>
          <w:szCs w:val="22"/>
          <w:lang w:val="en-GB"/>
        </w:rPr>
      </w:pPr>
    </w:p>
    <w:p w:rsidR="00153DB9" w:rsidRDefault="00153DB9" w:rsidP="00153DB9">
      <w:pPr>
        <w:jc w:val="both"/>
        <w:rPr>
          <w:rFonts w:eastAsia="Times New Roman"/>
          <w:kern w:val="24"/>
          <w:sz w:val="28"/>
          <w:szCs w:val="28"/>
          <w:lang w:eastAsia="en-IN" w:bidi="as-IN"/>
          <w14:ligatures w14:val="none"/>
        </w:rPr>
      </w:pPr>
      <w:r>
        <w:rPr>
          <w:rFonts w:eastAsia="Times New Roman"/>
          <w:noProof/>
          <w:kern w:val="24"/>
          <w:sz w:val="28"/>
          <w:szCs w:val="28"/>
          <w:lang w:val="en-IN" w:eastAsia="en-IN"/>
        </w:rPr>
        <w:lastRenderedPageBreak/>
        <w:drawing>
          <wp:inline distT="0" distB="0" distL="0" distR="0" wp14:anchorId="3883364C" wp14:editId="1CC6C9D8">
            <wp:extent cx="4619297" cy="2065283"/>
            <wp:effectExtent l="0" t="0" r="0" b="0"/>
            <wp:docPr id="8" name="Picture 8" descr="C:\Users\Admin\Desktop\Red ribban 2\Red riban club\WhatsApp Image 2025-10-16 at 3.08.47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Red ribban 2\Red riban club\WhatsApp Image 2025-10-16 at 3.08.47 PM (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297" cy="2065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DB9" w:rsidRDefault="00153DB9" w:rsidP="00153DB9">
      <w:pPr>
        <w:jc w:val="center"/>
        <w:rPr>
          <w:color w:val="EE0000"/>
        </w:rPr>
      </w:pPr>
    </w:p>
    <w:p w:rsidR="00153DB9" w:rsidRDefault="00153DB9" w:rsidP="00153DB9">
      <w:pPr>
        <w:jc w:val="center"/>
        <w:rPr>
          <w:color w:val="EE0000"/>
        </w:rPr>
      </w:pPr>
    </w:p>
    <w:p w:rsidR="00153DB9" w:rsidRDefault="00153DB9" w:rsidP="00153DB9">
      <w:pPr>
        <w:jc w:val="center"/>
        <w:rPr>
          <w:color w:val="EE0000"/>
        </w:rPr>
      </w:pPr>
    </w:p>
    <w:p w:rsidR="00A45676" w:rsidRDefault="00A45676"/>
    <w:sectPr w:rsidR="00A456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DB9"/>
    <w:rsid w:val="00153DB9"/>
    <w:rsid w:val="00A4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DB9"/>
    <w:pPr>
      <w:spacing w:after="160" w:line="278" w:lineRule="auto"/>
    </w:pPr>
    <w:rPr>
      <w:rFonts w:ascii="Times New Roman" w:hAnsi="Times New Roman" w:cs="Times New Roman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B9"/>
    <w:rPr>
      <w:rFonts w:ascii="Tahoma" w:hAnsi="Tahoma" w:cs="Tahoma"/>
      <w:kern w:val="2"/>
      <w:sz w:val="16"/>
      <w:szCs w:val="16"/>
      <w:lang w:val="en-US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DB9"/>
    <w:pPr>
      <w:spacing w:after="160" w:line="278" w:lineRule="auto"/>
    </w:pPr>
    <w:rPr>
      <w:rFonts w:ascii="Times New Roman" w:hAnsi="Times New Roman" w:cs="Times New Roman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B9"/>
    <w:rPr>
      <w:rFonts w:ascii="Tahoma" w:hAnsi="Tahoma" w:cs="Tahoma"/>
      <w:kern w:val="2"/>
      <w:sz w:val="16"/>
      <w:szCs w:val="16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756</Characters>
  <Application>Microsoft Office Word</Application>
  <DocSecurity>0</DocSecurity>
  <Lines>6</Lines>
  <Paragraphs>1</Paragraphs>
  <ScaleCrop>false</ScaleCrop>
  <Company>Microsoft Corporation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2026-04-02T05:37:00Z</dcterms:created>
  <dcterms:modified xsi:type="dcterms:W3CDTF">2026-04-02T05:38:00Z</dcterms:modified>
</cp:coreProperties>
</file>